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734827" w:rsidP="00C62880">
      <w:pPr>
        <w:jc w:val="center"/>
        <w:rPr>
          <w:b/>
          <w:sz w:val="28"/>
        </w:rPr>
      </w:pPr>
      <w:r w:rsidRPr="0073482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571750">
          <w:pgSz w:w="11906" w:h="16838"/>
          <w:pgMar w:top="284" w:right="284" w:bottom="340" w:left="1701" w:header="709" w:footer="0" w:gutter="0"/>
          <w:cols w:space="709"/>
          <w:docGrid w:linePitch="360"/>
        </w:sectPr>
      </w:pPr>
      <w:bookmarkStart w:id="0" w:name="_GoBack"/>
    </w:p>
    <w:p w:rsidR="00C62880" w:rsidRDefault="00734827" w:rsidP="00C62880">
      <w:pPr>
        <w:spacing w:line="360" w:lineRule="auto"/>
        <w:jc w:val="center"/>
        <w:rPr>
          <w:b/>
          <w:sz w:val="24"/>
        </w:rPr>
      </w:pPr>
      <w:r w:rsidRPr="00734827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156.3pt;margin-top:12.45pt;width:367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734827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C62880" w:rsidRDefault="00C62880" w:rsidP="00C62880">
      <w:pPr>
        <w:spacing w:line="360" w:lineRule="auto"/>
        <w:rPr>
          <w:b/>
          <w:sz w:val="24"/>
        </w:rPr>
      </w:pPr>
    </w:p>
    <w:p w:rsidR="00C62880" w:rsidRPr="0021243E" w:rsidRDefault="0021243E" w:rsidP="00C62880">
      <w:pPr>
        <w:rPr>
          <w:sz w:val="21"/>
          <w:szCs w:val="21"/>
        </w:rPr>
      </w:pPr>
      <w:r>
        <w:rPr>
          <w:b/>
        </w:rPr>
        <w:t xml:space="preserve">ДРАЖЕ ЗЕРНОВОЕ взорванные зерна риса в </w:t>
      </w:r>
      <w:r w:rsidR="009736AC">
        <w:rPr>
          <w:b/>
        </w:rPr>
        <w:t xml:space="preserve">БЕЛОЙ </w:t>
      </w:r>
      <w:r>
        <w:rPr>
          <w:b/>
        </w:rPr>
        <w:t>ШОКОЛАДНОЙ ГЛАЗУРИ</w:t>
      </w:r>
    </w:p>
    <w:p w:rsidR="00C62880" w:rsidRPr="00C62880" w:rsidRDefault="0021243E" w:rsidP="00C62880">
      <w:pPr>
        <w:rPr>
          <w:sz w:val="21"/>
          <w:szCs w:val="21"/>
        </w:rPr>
      </w:pPr>
      <w:r>
        <w:rPr>
          <w:sz w:val="21"/>
          <w:szCs w:val="21"/>
        </w:rPr>
        <w:t>ГОСТ 7060-79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жира – 27 %;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сахара – 52 %;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</w:t>
      </w:r>
      <w:r w:rsidR="005D2FD2">
        <w:rPr>
          <w:sz w:val="22"/>
        </w:rPr>
        <w:t>я доля влаги – 6-9</w:t>
      </w:r>
      <w:r>
        <w:rPr>
          <w:sz w:val="22"/>
        </w:rPr>
        <w:t xml:space="preserve"> %.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редуцирующих веществ в драже</w:t>
      </w:r>
      <w:proofErr w:type="gramStart"/>
      <w:r>
        <w:rPr>
          <w:sz w:val="22"/>
        </w:rPr>
        <w:t xml:space="preserve"> </w:t>
      </w:r>
      <w:r w:rsidR="00A24DF4">
        <w:rPr>
          <w:sz w:val="22"/>
        </w:rPr>
        <w:t>,</w:t>
      </w:r>
      <w:proofErr w:type="gramEnd"/>
      <w:r w:rsidR="00A24DF4">
        <w:rPr>
          <w:sz w:val="22"/>
        </w:rPr>
        <w:t>%,</w:t>
      </w:r>
      <w:r>
        <w:rPr>
          <w:sz w:val="22"/>
        </w:rPr>
        <w:t xml:space="preserve"> не более –</w:t>
      </w:r>
      <w:r w:rsidR="005D2FD2">
        <w:rPr>
          <w:sz w:val="22"/>
        </w:rPr>
        <w:t xml:space="preserve"> 17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кислотность, градусы, не менее –</w:t>
      </w:r>
      <w:r w:rsidR="005D2FD2">
        <w:rPr>
          <w:sz w:val="22"/>
        </w:rPr>
        <w:t xml:space="preserve"> 4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соли меди на 1 кг драже, мг, не более – 12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 массовая доля золы, нерастворимой в 10%-ной соляной кислоте,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%, не более  - 0,1</w:t>
      </w:r>
    </w:p>
    <w:p w:rsidR="00571750" w:rsidRDefault="00A24DF4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содержание мышьяка, солей свинца – не допускается</w:t>
      </w:r>
    </w:p>
    <w:p w:rsidR="00A77048" w:rsidRDefault="00A24DF4" w:rsidP="00571750">
      <w:pPr>
        <w:ind w:left="360"/>
        <w:rPr>
          <w:sz w:val="22"/>
        </w:rPr>
      </w:pPr>
      <w:r>
        <w:rPr>
          <w:sz w:val="22"/>
        </w:rPr>
        <w:t xml:space="preserve"> 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79053B" w:rsidRPr="00EB678E" w:rsidRDefault="00A24DF4" w:rsidP="00A24DF4">
      <w:pPr>
        <w:numPr>
          <w:ilvl w:val="0"/>
          <w:numId w:val="1"/>
        </w:numPr>
        <w:jc w:val="both"/>
      </w:pPr>
      <w:r>
        <w:t xml:space="preserve">ясно выраженный вкус, характерный для данного наименования изделия, без постороннего привкуса и запаха. Драже, содержащие жир, не должно иметь прогорклого, </w:t>
      </w:r>
      <w:proofErr w:type="spellStart"/>
      <w:r>
        <w:t>салинистого</w:t>
      </w:r>
      <w:proofErr w:type="spellEnd"/>
      <w:r>
        <w:t xml:space="preserve"> или неприятного привкуса.</w:t>
      </w:r>
    </w:p>
    <w:p w:rsidR="00C62880" w:rsidRDefault="00A24DF4" w:rsidP="0079053B">
      <w:pPr>
        <w:numPr>
          <w:ilvl w:val="0"/>
          <w:numId w:val="1"/>
        </w:numPr>
        <w:jc w:val="both"/>
      </w:pPr>
      <w:r>
        <w:t>окраска равномерная, достаточно выраженная, соответств</w:t>
      </w:r>
      <w:r w:rsidR="009736AC">
        <w:t>ует используемому сухому молоку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>для глянцованного драже поверхность гладкая, блестящая, в летнее время с мая по сентябрь имеет матовую поверхность, не имеющая на поверхности «поседения» или повреждения глазури, допускается незначительные повреждения поверхности при фасовке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>форма соответствующая данному виду наименованию (</w:t>
      </w:r>
      <w:proofErr w:type="gramStart"/>
      <w:r>
        <w:t>сферической</w:t>
      </w:r>
      <w:proofErr w:type="gramEnd"/>
      <w:r>
        <w:t>) с диаметром от 2-5 мм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 xml:space="preserve">количество слипшихся и деформированных изделий, % </w:t>
      </w:r>
      <w:r w:rsidR="005D2FD2">
        <w:t xml:space="preserve">(по массе), не более </w:t>
      </w:r>
      <w:r w:rsidR="00571750">
        <w:t>–</w:t>
      </w:r>
      <w:r w:rsidR="005D2FD2">
        <w:t xml:space="preserve"> 2</w:t>
      </w:r>
    </w:p>
    <w:p w:rsidR="00571750" w:rsidRPr="00C62880" w:rsidRDefault="00571750" w:rsidP="00571750">
      <w:pPr>
        <w:ind w:left="360"/>
        <w:jc w:val="both"/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571750" w:rsidRDefault="00571750" w:rsidP="00C62880">
      <w:pPr>
        <w:rPr>
          <w:sz w:val="21"/>
          <w:szCs w:val="21"/>
        </w:rPr>
      </w:pPr>
    </w:p>
    <w:p w:rsidR="00EB678E" w:rsidRPr="00EB678E" w:rsidRDefault="00EB678E" w:rsidP="00EB678E">
      <w:pPr>
        <w:jc w:val="both"/>
      </w:pPr>
      <w:r w:rsidRPr="00571750">
        <w:rPr>
          <w:b/>
          <w:sz w:val="22"/>
          <w:szCs w:val="22"/>
        </w:rPr>
        <w:t>Пищевая ценность</w:t>
      </w:r>
      <w:r w:rsidR="00592488">
        <w:t xml:space="preserve"> на 100г – 450</w:t>
      </w:r>
      <w:r w:rsidRPr="00EB678E">
        <w:t xml:space="preserve"> ккал</w:t>
      </w:r>
      <w:r w:rsidR="00592488">
        <w:t>/1884кДж</w:t>
      </w:r>
    </w:p>
    <w:p w:rsidR="00EB678E" w:rsidRPr="00EB678E" w:rsidRDefault="009736AC" w:rsidP="00EB678E">
      <w:pPr>
        <w:jc w:val="both"/>
      </w:pPr>
      <w:r>
        <w:t xml:space="preserve">Углеводы – </w:t>
      </w:r>
      <w:r w:rsidR="00592488">
        <w:t>82,6</w:t>
      </w:r>
      <w:r w:rsidR="00EB678E" w:rsidRPr="00EB678E">
        <w:t xml:space="preserve"> г</w:t>
      </w:r>
    </w:p>
    <w:p w:rsidR="00EB678E" w:rsidRPr="00EB678E" w:rsidRDefault="00592488" w:rsidP="00EB678E">
      <w:pPr>
        <w:jc w:val="both"/>
      </w:pPr>
      <w:r>
        <w:t>Жиры – 12,2</w:t>
      </w:r>
      <w:r w:rsidR="00EB678E" w:rsidRPr="00EB678E">
        <w:t xml:space="preserve"> г</w:t>
      </w:r>
    </w:p>
    <w:p w:rsidR="00EB678E" w:rsidRPr="00EB678E" w:rsidRDefault="009736AC" w:rsidP="00EB678E">
      <w:pPr>
        <w:jc w:val="both"/>
      </w:pPr>
      <w:r>
        <w:t>Белки – 3</w:t>
      </w:r>
      <w:r w:rsidR="00EB678E" w:rsidRPr="00EB678E">
        <w:t xml:space="preserve"> г</w:t>
      </w:r>
    </w:p>
    <w:p w:rsidR="00EB678E" w:rsidRDefault="009736AC" w:rsidP="00EB678E">
      <w:pPr>
        <w:jc w:val="both"/>
      </w:pPr>
      <w:r>
        <w:t>Сухие вещества – 98,2</w:t>
      </w:r>
      <w:r w:rsidR="00EB678E" w:rsidRPr="00EB678E">
        <w:t>г</w:t>
      </w:r>
    </w:p>
    <w:p w:rsidR="00571750" w:rsidRPr="00EB678E" w:rsidRDefault="00571750" w:rsidP="00EB678E">
      <w:pPr>
        <w:jc w:val="both"/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Общее описание:</w:t>
      </w:r>
    </w:p>
    <w:p w:rsidR="003D283D" w:rsidRDefault="00780606" w:rsidP="003D283D">
      <w:pPr>
        <w:jc w:val="both"/>
      </w:pPr>
      <w:r w:rsidRPr="00780606">
        <w:t>при производстве всех типов кондитерских изделий (пирожное, торты, кексы, рулеты, мороженое), как украшение и добавка в состав изделия.</w:t>
      </w:r>
    </w:p>
    <w:p w:rsidR="00D24195" w:rsidRDefault="00D24195" w:rsidP="003D283D">
      <w:pPr>
        <w:jc w:val="both"/>
      </w:pPr>
    </w:p>
    <w:p w:rsidR="00A217FE" w:rsidRDefault="00A217FE" w:rsidP="00571750">
      <w:pPr>
        <w:jc w:val="both"/>
        <w:rPr>
          <w:b/>
          <w:sz w:val="22"/>
          <w:szCs w:val="22"/>
        </w:rPr>
      </w:pPr>
    </w:p>
    <w:p w:rsidR="00A217FE" w:rsidRDefault="00A217FE" w:rsidP="00571750">
      <w:pPr>
        <w:jc w:val="both"/>
        <w:rPr>
          <w:b/>
          <w:sz w:val="22"/>
          <w:szCs w:val="22"/>
        </w:rPr>
      </w:pPr>
    </w:p>
    <w:p w:rsidR="00A217FE" w:rsidRDefault="00A217FE" w:rsidP="00571750">
      <w:pPr>
        <w:jc w:val="both"/>
        <w:rPr>
          <w:b/>
          <w:sz w:val="22"/>
          <w:szCs w:val="22"/>
        </w:rPr>
      </w:pPr>
    </w:p>
    <w:p w:rsidR="00A217FE" w:rsidRDefault="00A217FE" w:rsidP="00571750">
      <w:pPr>
        <w:jc w:val="both"/>
        <w:rPr>
          <w:b/>
          <w:sz w:val="22"/>
          <w:szCs w:val="22"/>
        </w:rPr>
      </w:pPr>
    </w:p>
    <w:p w:rsidR="00A217FE" w:rsidRDefault="00A217FE" w:rsidP="00571750">
      <w:pPr>
        <w:jc w:val="both"/>
        <w:rPr>
          <w:b/>
          <w:sz w:val="22"/>
          <w:szCs w:val="22"/>
        </w:rPr>
      </w:pPr>
    </w:p>
    <w:p w:rsidR="00A217FE" w:rsidRDefault="00A217FE" w:rsidP="00571750">
      <w:pPr>
        <w:jc w:val="both"/>
        <w:rPr>
          <w:b/>
          <w:sz w:val="22"/>
          <w:szCs w:val="22"/>
        </w:rPr>
      </w:pPr>
    </w:p>
    <w:p w:rsidR="00A217FE" w:rsidRDefault="00A217FE" w:rsidP="00571750">
      <w:pPr>
        <w:jc w:val="both"/>
        <w:rPr>
          <w:b/>
          <w:sz w:val="22"/>
          <w:szCs w:val="22"/>
        </w:rPr>
      </w:pPr>
    </w:p>
    <w:p w:rsidR="00A217FE" w:rsidRDefault="00A217FE" w:rsidP="00571750">
      <w:pPr>
        <w:jc w:val="both"/>
        <w:rPr>
          <w:b/>
          <w:sz w:val="22"/>
          <w:szCs w:val="22"/>
        </w:rPr>
      </w:pPr>
    </w:p>
    <w:p w:rsidR="00D24195" w:rsidRDefault="00C62880" w:rsidP="00571750">
      <w:pPr>
        <w:jc w:val="both"/>
      </w:pPr>
      <w:r w:rsidRPr="00571750">
        <w:rPr>
          <w:b/>
          <w:sz w:val="22"/>
          <w:szCs w:val="22"/>
        </w:rPr>
        <w:t>Состав:</w:t>
      </w:r>
      <w:r w:rsidR="00F21C8C">
        <w:rPr>
          <w:b/>
        </w:rPr>
        <w:t xml:space="preserve"> </w:t>
      </w:r>
      <w:r w:rsidR="00780606" w:rsidRPr="00780606">
        <w:t>сахар-песок,</w:t>
      </w:r>
      <w:r w:rsidR="00F21C8C">
        <w:t xml:space="preserve"> рисовая крупа, </w:t>
      </w:r>
      <w:r w:rsidR="00A217FE">
        <w:t>какао-масло</w:t>
      </w:r>
      <w:r w:rsidR="009736AC">
        <w:t>, сухое молоко обезжиренное</w:t>
      </w:r>
      <w:r w:rsidR="00780606" w:rsidRPr="00780606">
        <w:t>, эмульг</w:t>
      </w:r>
      <w:r w:rsidR="00571750">
        <w:t xml:space="preserve">аторы: </w:t>
      </w:r>
      <w:r w:rsidR="00A217FE">
        <w:t>(Е476, Е322)</w:t>
      </w:r>
      <w:r w:rsidR="00571750">
        <w:t xml:space="preserve"> </w:t>
      </w:r>
      <w:proofErr w:type="spellStart"/>
      <w:r w:rsidR="00780606" w:rsidRPr="00780606">
        <w:t>ароматизатор</w:t>
      </w:r>
      <w:proofErr w:type="spellEnd"/>
      <w:r w:rsidR="00780606" w:rsidRPr="00780606">
        <w:t xml:space="preserve"> «Ванилин» идентичный натуральному</w:t>
      </w:r>
      <w:r w:rsidR="00571750">
        <w:t xml:space="preserve">, </w:t>
      </w:r>
      <w:r w:rsidR="00A217FE">
        <w:t>кислота лимонная моногидрат</w:t>
      </w:r>
      <w:r w:rsidR="00571750">
        <w:t>, патока, соль.</w:t>
      </w:r>
    </w:p>
    <w:p w:rsidR="00571750" w:rsidRDefault="00571750" w:rsidP="00C62880"/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Срок хранения:</w:t>
      </w:r>
    </w:p>
    <w:p w:rsidR="00C62880" w:rsidRPr="00C62880" w:rsidRDefault="0057175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3 </w:t>
      </w:r>
      <w:r w:rsidR="00780606" w:rsidRPr="00C62880">
        <w:rPr>
          <w:sz w:val="21"/>
          <w:szCs w:val="21"/>
        </w:rPr>
        <w:t xml:space="preserve">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Упаковка:</w:t>
      </w:r>
    </w:p>
    <w:p w:rsidR="00635520" w:rsidRDefault="00571750" w:rsidP="00635520">
      <w:pPr>
        <w:jc w:val="both"/>
        <w:rPr>
          <w:sz w:val="22"/>
          <w:szCs w:val="24"/>
        </w:rPr>
      </w:pPr>
      <w:r>
        <w:rPr>
          <w:sz w:val="22"/>
          <w:szCs w:val="24"/>
        </w:rPr>
        <w:t>Продукция упаковывается и прокладывается пергаментной бумагой в коробки из картона массой нетто до 1,5 кг</w:t>
      </w:r>
      <w:proofErr w:type="gramStart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и</w:t>
      </w:r>
      <w:proofErr w:type="gramEnd"/>
      <w:r>
        <w:rPr>
          <w:sz w:val="22"/>
          <w:szCs w:val="24"/>
        </w:rPr>
        <w:t xml:space="preserve"> в ящик из гофрированно</w:t>
      </w:r>
      <w:r w:rsidR="00137DF1">
        <w:rPr>
          <w:sz w:val="22"/>
          <w:szCs w:val="24"/>
        </w:rPr>
        <w:t>го картона массой нетто до 9 кг</w:t>
      </w:r>
      <w:r w:rsidR="00635520" w:rsidRPr="00635520">
        <w:rPr>
          <w:sz w:val="22"/>
          <w:szCs w:val="24"/>
        </w:rPr>
        <w:t>.</w:t>
      </w:r>
    </w:p>
    <w:p w:rsidR="00571750" w:rsidRPr="00635520" w:rsidRDefault="00571750" w:rsidP="00635520">
      <w:pPr>
        <w:jc w:val="both"/>
        <w:rPr>
          <w:sz w:val="22"/>
          <w:szCs w:val="24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571750" w:rsidRDefault="00571750" w:rsidP="00C62880">
      <w:pPr>
        <w:rPr>
          <w:sz w:val="21"/>
          <w:szCs w:val="21"/>
        </w:rPr>
      </w:pPr>
      <w:proofErr w:type="gramStart"/>
      <w:r w:rsidRPr="00571750">
        <w:rPr>
          <w:sz w:val="21"/>
          <w:szCs w:val="21"/>
        </w:rPr>
        <w:t>при</w:t>
      </w:r>
      <w:proofErr w:type="gramEnd"/>
      <w:r w:rsidRPr="00571750">
        <w:rPr>
          <w:sz w:val="21"/>
          <w:szCs w:val="21"/>
        </w:rPr>
        <w:t xml:space="preserve"> </w:t>
      </w:r>
      <w:proofErr w:type="gramStart"/>
      <w:r w:rsidRPr="00571750">
        <w:rPr>
          <w:sz w:val="21"/>
          <w:szCs w:val="21"/>
        </w:rPr>
        <w:t>нанесение</w:t>
      </w:r>
      <w:proofErr w:type="gramEnd"/>
      <w:r>
        <w:rPr>
          <w:sz w:val="21"/>
          <w:szCs w:val="21"/>
        </w:rPr>
        <w:t xml:space="preserve"> драже зернового на кондитерские изделия следует соблюдать следующие температурные режимы </w:t>
      </w:r>
    </w:p>
    <w:p w:rsidR="00C62880" w:rsidRDefault="00571750" w:rsidP="00C62880">
      <w:pPr>
        <w:rPr>
          <w:sz w:val="21"/>
          <w:szCs w:val="21"/>
        </w:rPr>
      </w:pPr>
      <w:r>
        <w:rPr>
          <w:sz w:val="21"/>
          <w:szCs w:val="21"/>
        </w:rPr>
        <w:t>- температура изделий не должна быть выше 20</w:t>
      </w:r>
      <w:r>
        <w:rPr>
          <w:sz w:val="21"/>
          <w:szCs w:val="21"/>
          <w:vertAlign w:val="superscript"/>
        </w:rPr>
        <w:t>0</w:t>
      </w:r>
      <w:r>
        <w:rPr>
          <w:sz w:val="21"/>
          <w:szCs w:val="21"/>
        </w:rPr>
        <w:t>С</w:t>
      </w:r>
      <w:r w:rsidR="00137DF1">
        <w:rPr>
          <w:sz w:val="21"/>
          <w:szCs w:val="21"/>
        </w:rPr>
        <w:t>.</w:t>
      </w:r>
    </w:p>
    <w:p w:rsidR="00A217FE" w:rsidRDefault="00A217FE" w:rsidP="00C62880">
      <w:pPr>
        <w:rPr>
          <w:sz w:val="21"/>
          <w:szCs w:val="21"/>
        </w:rPr>
      </w:pPr>
    </w:p>
    <w:p w:rsidR="00A217FE" w:rsidRPr="00A217FE" w:rsidRDefault="00A217FE" w:rsidP="00C62880">
      <w:pPr>
        <w:rPr>
          <w:b/>
          <w:sz w:val="21"/>
          <w:szCs w:val="21"/>
        </w:rPr>
        <w:sectPr w:rsidR="00A217FE" w:rsidRPr="00A217FE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  <w:r w:rsidRPr="00A217FE">
        <w:rPr>
          <w:b/>
          <w:sz w:val="21"/>
          <w:szCs w:val="21"/>
        </w:rPr>
        <w:t>Метод производства:</w:t>
      </w:r>
      <w:r>
        <w:rPr>
          <w:b/>
          <w:sz w:val="21"/>
          <w:szCs w:val="21"/>
        </w:rPr>
        <w:t xml:space="preserve"> </w:t>
      </w:r>
      <w:r w:rsidRPr="00A217FE">
        <w:rPr>
          <w:sz w:val="22"/>
          <w:szCs w:val="22"/>
        </w:rPr>
        <w:t xml:space="preserve">В основу драже зернового входит продукт </w:t>
      </w:r>
      <w:proofErr w:type="spellStart"/>
      <w:r w:rsidRPr="00A217FE">
        <w:rPr>
          <w:sz w:val="22"/>
          <w:szCs w:val="22"/>
        </w:rPr>
        <w:t>экструдированных</w:t>
      </w:r>
      <w:proofErr w:type="spellEnd"/>
      <w:r w:rsidRPr="00A217FE">
        <w:rPr>
          <w:sz w:val="22"/>
          <w:szCs w:val="22"/>
        </w:rPr>
        <w:t xml:space="preserve"> круп зернового сырья. На основу, путем </w:t>
      </w:r>
      <w:proofErr w:type="spellStart"/>
      <w:r w:rsidRPr="00A217FE">
        <w:rPr>
          <w:sz w:val="22"/>
          <w:szCs w:val="22"/>
        </w:rPr>
        <w:t>дражирования</w:t>
      </w:r>
      <w:proofErr w:type="spellEnd"/>
      <w:r w:rsidRPr="00A217FE">
        <w:rPr>
          <w:sz w:val="22"/>
          <w:szCs w:val="22"/>
        </w:rPr>
        <w:t xml:space="preserve"> накатывается сахарная или шоколадная о</w:t>
      </w:r>
      <w:r w:rsidR="00180415">
        <w:rPr>
          <w:sz w:val="22"/>
          <w:szCs w:val="22"/>
        </w:rPr>
        <w:t xml:space="preserve">болочка, а затем наносится </w:t>
      </w:r>
      <w:r w:rsidRPr="00A217FE">
        <w:rPr>
          <w:sz w:val="22"/>
          <w:szCs w:val="22"/>
        </w:rPr>
        <w:t>глянец.</w:t>
      </w:r>
    </w:p>
    <w:bookmarkEnd w:id="0"/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BF6A8D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30038"/>
    <w:rsid w:val="000E4E4B"/>
    <w:rsid w:val="00107897"/>
    <w:rsid w:val="00137DF1"/>
    <w:rsid w:val="00180415"/>
    <w:rsid w:val="001E0712"/>
    <w:rsid w:val="001E7154"/>
    <w:rsid w:val="0021243E"/>
    <w:rsid w:val="002343B0"/>
    <w:rsid w:val="00267245"/>
    <w:rsid w:val="002C15E3"/>
    <w:rsid w:val="002E6547"/>
    <w:rsid w:val="003D283D"/>
    <w:rsid w:val="003E553A"/>
    <w:rsid w:val="00410331"/>
    <w:rsid w:val="00511181"/>
    <w:rsid w:val="00515E5B"/>
    <w:rsid w:val="00571750"/>
    <w:rsid w:val="00592488"/>
    <w:rsid w:val="00597F9C"/>
    <w:rsid w:val="005D2FD2"/>
    <w:rsid w:val="00635520"/>
    <w:rsid w:val="00734827"/>
    <w:rsid w:val="00744742"/>
    <w:rsid w:val="00780606"/>
    <w:rsid w:val="0079053B"/>
    <w:rsid w:val="007E587D"/>
    <w:rsid w:val="007F3FCA"/>
    <w:rsid w:val="00830038"/>
    <w:rsid w:val="008C2D99"/>
    <w:rsid w:val="009736AC"/>
    <w:rsid w:val="009F19C9"/>
    <w:rsid w:val="00A17577"/>
    <w:rsid w:val="00A217FE"/>
    <w:rsid w:val="00A24DF4"/>
    <w:rsid w:val="00A77048"/>
    <w:rsid w:val="00B63686"/>
    <w:rsid w:val="00BC1A58"/>
    <w:rsid w:val="00C62880"/>
    <w:rsid w:val="00D24195"/>
    <w:rsid w:val="00D25E76"/>
    <w:rsid w:val="00D64D48"/>
    <w:rsid w:val="00EB678E"/>
    <w:rsid w:val="00F21C8C"/>
    <w:rsid w:val="00F7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14</cp:revision>
  <dcterms:created xsi:type="dcterms:W3CDTF">2014-07-25T13:03:00Z</dcterms:created>
  <dcterms:modified xsi:type="dcterms:W3CDTF">2015-02-16T10:12:00Z</dcterms:modified>
</cp:coreProperties>
</file>